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6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</w:t>
      </w:r>
      <w:r w:rsidR="00B3012F"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>S &amp; SERVICES</w:t>
      </w:r>
      <w:r w:rsidR="0064310A">
        <w:rPr>
          <w:rFonts w:ascii="Arial" w:hAnsi="Arial" w:cs="Arial"/>
          <w:b/>
          <w:sz w:val="28"/>
          <w:szCs w:val="28"/>
        </w:rPr>
        <w:t xml:space="preserve">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60D91A5D" w:rsidR="004E2614" w:rsidRPr="00C67568" w:rsidRDefault="004E2614" w:rsidP="001E37E3">
      <w:pPr>
        <w:spacing w:after="360" w:line="288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370D7A">
        <w:rPr>
          <w:rFonts w:ascii="Arial" w:hAnsi="Arial" w:cs="Arial"/>
          <w:b/>
          <w:sz w:val="28"/>
          <w:szCs w:val="28"/>
        </w:rPr>
        <w:t xml:space="preserve"> </w:t>
      </w:r>
      <w:r w:rsidR="001043A0">
        <w:rPr>
          <w:rFonts w:ascii="Arial" w:hAnsi="Arial" w:cs="Arial"/>
          <w:b/>
          <w:sz w:val="28"/>
          <w:szCs w:val="28"/>
        </w:rPr>
        <w:t>Febr</w:t>
      </w:r>
      <w:r w:rsidR="0075435F" w:rsidRPr="00D13C8E">
        <w:rPr>
          <w:rFonts w:ascii="Arial" w:hAnsi="Arial" w:cs="Arial"/>
          <w:b/>
          <w:sz w:val="28"/>
          <w:szCs w:val="28"/>
        </w:rPr>
        <w:t>uary 1</w:t>
      </w:r>
      <w:r w:rsidR="001043A0">
        <w:rPr>
          <w:rFonts w:ascii="Arial" w:hAnsi="Arial" w:cs="Arial"/>
          <w:b/>
          <w:sz w:val="28"/>
          <w:szCs w:val="28"/>
        </w:rPr>
        <w:t>4</w:t>
      </w:r>
      <w:r w:rsidR="007345CE" w:rsidRPr="00D13C8E">
        <w:rPr>
          <w:rFonts w:ascii="Arial" w:hAnsi="Arial" w:cs="Arial"/>
          <w:b/>
          <w:sz w:val="28"/>
          <w:szCs w:val="28"/>
        </w:rPr>
        <w:t>,</w:t>
      </w:r>
      <w:r w:rsidR="00EC126B" w:rsidRPr="00D13C8E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D13C8E">
        <w:rPr>
          <w:rFonts w:ascii="Arial" w:hAnsi="Arial" w:cs="Arial"/>
          <w:b/>
          <w:sz w:val="28"/>
          <w:szCs w:val="28"/>
        </w:rPr>
        <w:t>4</w:t>
      </w:r>
    </w:p>
    <w:p w14:paraId="31B87700" w14:textId="5FDEDDAE" w:rsidR="00B051D0" w:rsidRPr="008D61FA" w:rsidRDefault="00917968" w:rsidP="00476044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Members Present:</w:t>
      </w:r>
      <w:r w:rsidR="00C133FD" w:rsidRPr="00C133FD">
        <w:rPr>
          <w:rFonts w:ascii="Arial" w:hAnsi="Arial" w:cs="Arial"/>
        </w:rPr>
        <w:t xml:space="preserve"> </w:t>
      </w:r>
      <w:r w:rsidR="00F6642F">
        <w:rPr>
          <w:rFonts w:ascii="Arial" w:hAnsi="Arial" w:cs="Arial"/>
        </w:rPr>
        <w:t>Angela Talent</w:t>
      </w:r>
      <w:r w:rsidR="006F5A98">
        <w:rPr>
          <w:rFonts w:ascii="Arial" w:hAnsi="Arial" w:cs="Arial"/>
        </w:rPr>
        <w:t>, Chair; Isabel Arreola</w:t>
      </w:r>
      <w:r w:rsidR="00102FA2">
        <w:rPr>
          <w:rFonts w:ascii="Arial" w:hAnsi="Arial" w:cs="Arial"/>
        </w:rPr>
        <w:t xml:space="preserve"> (via Zoom w/ approval)</w:t>
      </w:r>
      <w:r w:rsidR="006F5A98">
        <w:rPr>
          <w:rFonts w:ascii="Arial" w:hAnsi="Arial" w:cs="Arial"/>
        </w:rPr>
        <w:t xml:space="preserve">, </w:t>
      </w:r>
      <w:r w:rsidR="007F53A5">
        <w:rPr>
          <w:rFonts w:ascii="Arial" w:hAnsi="Arial" w:cs="Arial"/>
        </w:rPr>
        <w:t>Patty Gainer</w:t>
      </w:r>
      <w:r w:rsidR="00102FA2">
        <w:rPr>
          <w:rFonts w:ascii="Arial" w:hAnsi="Arial" w:cs="Arial"/>
        </w:rPr>
        <w:t xml:space="preserve"> (via Zoom w/ approval)</w:t>
      </w:r>
      <w:r w:rsidR="007F53A5">
        <w:rPr>
          <w:rFonts w:ascii="Arial" w:hAnsi="Arial" w:cs="Arial"/>
        </w:rPr>
        <w:t xml:space="preserve">, </w:t>
      </w:r>
      <w:r w:rsidR="006F5A98">
        <w:rPr>
          <w:rFonts w:ascii="Arial" w:hAnsi="Arial" w:cs="Arial"/>
        </w:rPr>
        <w:t xml:space="preserve">Randy Hicks, </w:t>
      </w:r>
      <w:r w:rsidR="00D62C34">
        <w:rPr>
          <w:rFonts w:ascii="Arial" w:hAnsi="Arial" w:cs="Arial"/>
        </w:rPr>
        <w:t>Gene Lozano</w:t>
      </w:r>
      <w:r w:rsidR="008D61FA">
        <w:rPr>
          <w:rFonts w:ascii="Arial" w:hAnsi="Arial" w:cs="Arial"/>
        </w:rPr>
        <w:t>,</w:t>
      </w:r>
      <w:r w:rsidR="008D61FA" w:rsidRPr="008D61FA">
        <w:rPr>
          <w:rFonts w:ascii="Arial" w:hAnsi="Arial" w:cs="Arial"/>
        </w:rPr>
        <w:t xml:space="preserve"> </w:t>
      </w:r>
      <w:r w:rsidR="008D61FA">
        <w:rPr>
          <w:rFonts w:ascii="Arial" w:hAnsi="Arial" w:cs="Arial"/>
        </w:rPr>
        <w:t>Reggie Nelson</w:t>
      </w:r>
    </w:p>
    <w:p w14:paraId="0CBA1824" w14:textId="64DD91B0" w:rsidR="00AE505E" w:rsidRDefault="00E1710D" w:rsidP="003C4AB1">
      <w:pPr>
        <w:spacing w:after="120" w:line="288" w:lineRule="auto"/>
        <w:rPr>
          <w:rFonts w:ascii="Arial" w:hAnsi="Arial" w:cs="Arial"/>
        </w:rPr>
      </w:pPr>
      <w:r w:rsidRPr="00992517">
        <w:rPr>
          <w:rFonts w:ascii="Arial" w:hAnsi="Arial" w:cs="Arial"/>
          <w:b/>
        </w:rPr>
        <w:t>Members Absent:</w:t>
      </w:r>
      <w:r w:rsidR="00412502">
        <w:rPr>
          <w:rFonts w:ascii="Arial" w:hAnsi="Arial" w:cs="Arial"/>
        </w:rPr>
        <w:t xml:space="preserve"> </w:t>
      </w:r>
      <w:r w:rsidR="008D61FA">
        <w:rPr>
          <w:rFonts w:ascii="Arial" w:hAnsi="Arial" w:cs="Arial"/>
        </w:rPr>
        <w:t>None</w:t>
      </w:r>
    </w:p>
    <w:p w14:paraId="5A3CC816" w14:textId="63DEFD84" w:rsidR="003C4AB1" w:rsidRPr="00C90DA6" w:rsidRDefault="00EF0B33" w:rsidP="003C4AB1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Guests: </w:t>
      </w:r>
      <w:r w:rsidR="002B1EC4">
        <w:rPr>
          <w:rFonts w:ascii="Arial" w:hAnsi="Arial" w:cs="Arial"/>
          <w:bCs/>
        </w:rPr>
        <w:t xml:space="preserve">Dustin Knott, DAC applicant; Josh and </w:t>
      </w:r>
      <w:r w:rsidR="00F530BD">
        <w:rPr>
          <w:rFonts w:ascii="Arial" w:hAnsi="Arial" w:cs="Arial"/>
          <w:bCs/>
        </w:rPr>
        <w:t>Mallory</w:t>
      </w:r>
      <w:r w:rsidR="002B1EC4">
        <w:rPr>
          <w:rFonts w:ascii="Arial" w:hAnsi="Arial" w:cs="Arial"/>
          <w:bCs/>
        </w:rPr>
        <w:t xml:space="preserve">, American Sign Language </w:t>
      </w:r>
      <w:r w:rsidR="009A2D85">
        <w:rPr>
          <w:rFonts w:ascii="Arial" w:hAnsi="Arial" w:cs="Arial"/>
          <w:bCs/>
        </w:rPr>
        <w:t>(ASL) interpreters</w:t>
      </w:r>
    </w:p>
    <w:p w14:paraId="68D4D7DF" w14:textId="77777777" w:rsidR="00D15848" w:rsidRDefault="00D15848" w:rsidP="001E37E3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62A66">
        <w:rPr>
          <w:rFonts w:ascii="Arial" w:hAnsi="Arial" w:cs="Arial"/>
        </w:rPr>
        <w:t>Cori Stillson and</w:t>
      </w:r>
      <w:r w:rsidR="00375BE5" w:rsidRPr="00F90BC2">
        <w:rPr>
          <w:rFonts w:ascii="Arial" w:hAnsi="Arial" w:cs="Arial"/>
        </w:rPr>
        <w:t xml:space="preserve">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14:paraId="486A64B9" w14:textId="77777777" w:rsidR="00D02B48" w:rsidRPr="00F90BC2" w:rsidRDefault="00D02B48" w:rsidP="00516A76">
      <w:pPr>
        <w:spacing w:line="264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14:paraId="485315C3" w14:textId="193BA977" w:rsidR="00B26BD4" w:rsidRDefault="00D02B48" w:rsidP="00516A76">
      <w:pPr>
        <w:spacing w:after="120" w:line="264" w:lineRule="auto"/>
        <w:rPr>
          <w:rFonts w:ascii="Arial" w:hAnsi="Arial" w:cs="Arial"/>
        </w:rPr>
      </w:pPr>
      <w:r w:rsidRPr="00F90BC2">
        <w:rPr>
          <w:rFonts w:ascii="Arial" w:hAnsi="Arial" w:cs="Arial"/>
        </w:rPr>
        <w:t>The Chair called the meeting to order and those present introduced themselves.</w:t>
      </w:r>
      <w:r w:rsidR="00DF0BE0">
        <w:rPr>
          <w:rFonts w:ascii="Arial" w:hAnsi="Arial" w:cs="Arial"/>
        </w:rPr>
        <w:t xml:space="preserve"> </w:t>
      </w:r>
      <w:r w:rsidR="00DB28EC">
        <w:rPr>
          <w:rFonts w:ascii="Arial" w:hAnsi="Arial" w:cs="Arial"/>
        </w:rPr>
        <w:t>There was</w:t>
      </w:r>
      <w:r w:rsidR="00B766E4">
        <w:rPr>
          <w:rFonts w:ascii="Arial" w:hAnsi="Arial" w:cs="Arial"/>
        </w:rPr>
        <w:t xml:space="preserve"> not a quorum of members present in person</w:t>
      </w:r>
      <w:r w:rsidR="00207A95">
        <w:rPr>
          <w:rFonts w:ascii="Arial" w:hAnsi="Arial" w:cs="Arial"/>
        </w:rPr>
        <w:t xml:space="preserve"> so no official action </w:t>
      </w:r>
      <w:r w:rsidR="001B2989">
        <w:rPr>
          <w:rFonts w:ascii="Arial" w:hAnsi="Arial" w:cs="Arial"/>
        </w:rPr>
        <w:t>could</w:t>
      </w:r>
      <w:r w:rsidR="00207A95">
        <w:rPr>
          <w:rFonts w:ascii="Arial" w:hAnsi="Arial" w:cs="Arial"/>
        </w:rPr>
        <w:t xml:space="preserve"> be</w:t>
      </w:r>
      <w:r w:rsidR="00BD231E">
        <w:rPr>
          <w:rFonts w:ascii="Arial" w:hAnsi="Arial" w:cs="Arial"/>
        </w:rPr>
        <w:t xml:space="preserve"> taken.</w:t>
      </w:r>
      <w:r w:rsidR="00B37095">
        <w:rPr>
          <w:rFonts w:ascii="Arial" w:hAnsi="Arial" w:cs="Arial"/>
        </w:rPr>
        <w:t xml:space="preserve"> It was moved and seconded (Lozano/Arreola) to permit Patty Gainer to attend via Zoom for </w:t>
      </w:r>
      <w:r w:rsidR="00B26BD4">
        <w:rPr>
          <w:rFonts w:ascii="Arial" w:hAnsi="Arial" w:cs="Arial"/>
        </w:rPr>
        <w:t xml:space="preserve">reasons allowed by the Brown Act. Approved, unanimously. </w:t>
      </w:r>
    </w:p>
    <w:p w14:paraId="7FA4A3ED" w14:textId="77777777" w:rsidR="00D02B48" w:rsidRPr="0036081A" w:rsidRDefault="00D02B48" w:rsidP="00516A76">
      <w:pPr>
        <w:spacing w:line="264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14:paraId="6A31C809" w14:textId="14468CD1" w:rsidR="00476044" w:rsidRDefault="007F53A5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meeting minutes </w:t>
      </w:r>
      <w:r w:rsidR="00BC3E1C">
        <w:rPr>
          <w:rFonts w:ascii="Arial" w:hAnsi="Arial" w:cs="Arial"/>
        </w:rPr>
        <w:t xml:space="preserve">for December were approved </w:t>
      </w:r>
      <w:r w:rsidR="004D14D9">
        <w:rPr>
          <w:rFonts w:ascii="Arial" w:hAnsi="Arial" w:cs="Arial"/>
        </w:rPr>
        <w:t xml:space="preserve">unanimously. Approval of </w:t>
      </w:r>
      <w:r w:rsidR="009C2B60">
        <w:rPr>
          <w:rFonts w:ascii="Arial" w:hAnsi="Arial" w:cs="Arial"/>
        </w:rPr>
        <w:t>the</w:t>
      </w:r>
      <w:r w:rsidR="004D14D9">
        <w:rPr>
          <w:rFonts w:ascii="Arial" w:hAnsi="Arial" w:cs="Arial"/>
        </w:rPr>
        <w:t xml:space="preserve"> January 2024 meeting minutes </w:t>
      </w:r>
      <w:proofErr w:type="gramStart"/>
      <w:r w:rsidR="004D14D9">
        <w:rPr>
          <w:rFonts w:ascii="Arial" w:hAnsi="Arial" w:cs="Arial"/>
        </w:rPr>
        <w:t>were</w:t>
      </w:r>
      <w:proofErr w:type="gramEnd"/>
      <w:r w:rsidR="004D14D9">
        <w:rPr>
          <w:rFonts w:ascii="Arial" w:hAnsi="Arial" w:cs="Arial"/>
        </w:rPr>
        <w:t xml:space="preserve"> deferred </w:t>
      </w:r>
      <w:r w:rsidR="009C2B60">
        <w:rPr>
          <w:rFonts w:ascii="Arial" w:hAnsi="Arial" w:cs="Arial"/>
        </w:rPr>
        <w:t>due to a technical question</w:t>
      </w:r>
      <w:r w:rsidR="00913A96">
        <w:rPr>
          <w:rFonts w:ascii="Arial" w:hAnsi="Arial" w:cs="Arial"/>
        </w:rPr>
        <w:t xml:space="preserve"> involving </w:t>
      </w:r>
      <w:r w:rsidR="003F465D">
        <w:rPr>
          <w:rFonts w:ascii="Arial" w:hAnsi="Arial" w:cs="Arial"/>
        </w:rPr>
        <w:t xml:space="preserve">meeting a </w:t>
      </w:r>
      <w:r w:rsidR="00913A96">
        <w:rPr>
          <w:rFonts w:ascii="Arial" w:hAnsi="Arial" w:cs="Arial"/>
        </w:rPr>
        <w:t>quoru</w:t>
      </w:r>
      <w:r w:rsidR="003F465D">
        <w:rPr>
          <w:rFonts w:ascii="Arial" w:hAnsi="Arial" w:cs="Arial"/>
        </w:rPr>
        <w:t xml:space="preserve">m. </w:t>
      </w:r>
    </w:p>
    <w:p w14:paraId="12D3F4BD" w14:textId="77777777" w:rsidR="00D02B48" w:rsidRDefault="00D02B48" w:rsidP="00516A76">
      <w:pPr>
        <w:spacing w:line="264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14:paraId="6860A69D" w14:textId="6C70962A" w:rsidR="00950B9A" w:rsidRDefault="00415782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Dustin Knott noted that there </w:t>
      </w:r>
      <w:r w:rsidR="00B6521A">
        <w:rPr>
          <w:rFonts w:ascii="Arial" w:hAnsi="Arial" w:cs="Arial"/>
        </w:rPr>
        <w:t xml:space="preserve">he is working with </w:t>
      </w:r>
      <w:r w:rsidR="008E6BD6">
        <w:rPr>
          <w:rFonts w:ascii="Arial" w:hAnsi="Arial" w:cs="Arial"/>
        </w:rPr>
        <w:t xml:space="preserve">the Department of </w:t>
      </w:r>
      <w:r w:rsidR="00B6521A">
        <w:rPr>
          <w:rFonts w:ascii="Arial" w:hAnsi="Arial" w:cs="Arial"/>
        </w:rPr>
        <w:t xml:space="preserve">Voter Registration and Elections </w:t>
      </w:r>
      <w:r w:rsidR="008E6BD6">
        <w:rPr>
          <w:rFonts w:ascii="Arial" w:hAnsi="Arial" w:cs="Arial"/>
        </w:rPr>
        <w:t>through the Language Access Subcommittee to include more American Sign Language (ASL) videos</w:t>
      </w:r>
      <w:r w:rsidR="007135FF">
        <w:rPr>
          <w:rFonts w:ascii="Arial" w:hAnsi="Arial" w:cs="Arial"/>
        </w:rPr>
        <w:t xml:space="preserve"> explaining the voting process. Many in the Deaf community don’t understand </w:t>
      </w:r>
      <w:r w:rsidR="00214F62">
        <w:rPr>
          <w:rFonts w:ascii="Arial" w:hAnsi="Arial" w:cs="Arial"/>
        </w:rPr>
        <w:t xml:space="preserve">or are distrustful of </w:t>
      </w:r>
      <w:r w:rsidR="007135FF">
        <w:rPr>
          <w:rFonts w:ascii="Arial" w:hAnsi="Arial" w:cs="Arial"/>
        </w:rPr>
        <w:t xml:space="preserve">the election process and </w:t>
      </w:r>
      <w:r w:rsidR="00214F62">
        <w:rPr>
          <w:rFonts w:ascii="Arial" w:hAnsi="Arial" w:cs="Arial"/>
        </w:rPr>
        <w:t>avoid participating.</w:t>
      </w:r>
    </w:p>
    <w:p w14:paraId="6E3F81FE" w14:textId="4A24AE3F" w:rsidR="00F1767A" w:rsidRPr="00C90DA6" w:rsidRDefault="000E5091" w:rsidP="00516A76">
      <w:pPr>
        <w:spacing w:line="26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</w:t>
      </w:r>
      <w:r w:rsidR="00F1767A">
        <w:rPr>
          <w:rFonts w:ascii="Arial" w:hAnsi="Arial" w:cs="Arial"/>
          <w:b/>
          <w:bCs/>
        </w:rPr>
        <w:t xml:space="preserve"> Response from Behavioral Health Services</w:t>
      </w:r>
    </w:p>
    <w:p w14:paraId="006CEFFE" w14:textId="058AFCC5" w:rsidR="00F1767A" w:rsidRDefault="00F1767A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Members reviewed</w:t>
      </w:r>
      <w:r w:rsidR="007E50B2">
        <w:rPr>
          <w:rFonts w:ascii="Arial" w:hAnsi="Arial" w:cs="Arial"/>
        </w:rPr>
        <w:t xml:space="preserve"> and discussed</w:t>
      </w:r>
      <w:r>
        <w:rPr>
          <w:rFonts w:ascii="Arial" w:hAnsi="Arial" w:cs="Arial"/>
        </w:rPr>
        <w:t xml:space="preserve"> </w:t>
      </w:r>
      <w:r w:rsidR="00CD26F7">
        <w:rPr>
          <w:rFonts w:ascii="Arial" w:hAnsi="Arial" w:cs="Arial"/>
        </w:rPr>
        <w:t xml:space="preserve">the response to the Subcommittee’s questions regarding accessibility </w:t>
      </w:r>
      <w:r w:rsidR="00905FD2">
        <w:rPr>
          <w:rFonts w:ascii="Arial" w:hAnsi="Arial" w:cs="Arial"/>
        </w:rPr>
        <w:t xml:space="preserve">in the Mobile Crisis </w:t>
      </w:r>
      <w:r w:rsidR="00C44405">
        <w:rPr>
          <w:rFonts w:ascii="Arial" w:hAnsi="Arial" w:cs="Arial"/>
        </w:rPr>
        <w:t>Support</w:t>
      </w:r>
      <w:r w:rsidR="00905FD2">
        <w:rPr>
          <w:rFonts w:ascii="Arial" w:hAnsi="Arial" w:cs="Arial"/>
        </w:rPr>
        <w:t xml:space="preserve"> Team (MCST) and Community </w:t>
      </w:r>
      <w:r w:rsidR="00C44405">
        <w:rPr>
          <w:rFonts w:ascii="Arial" w:hAnsi="Arial" w:cs="Arial"/>
        </w:rPr>
        <w:t xml:space="preserve">Wellness Response Team (CWRT). </w:t>
      </w:r>
      <w:r w:rsidR="00D84012">
        <w:rPr>
          <w:rFonts w:ascii="Arial" w:hAnsi="Arial" w:cs="Arial"/>
        </w:rPr>
        <w:t>Angela Talent and Cheryl Bennett shared feedback from attending the CWRT</w:t>
      </w:r>
      <w:r w:rsidR="00725E04">
        <w:rPr>
          <w:rFonts w:ascii="Arial" w:hAnsi="Arial" w:cs="Arial"/>
        </w:rPr>
        <w:t xml:space="preserve"> Advisory Committee meeting. Ms. Kelly, the author of the response letter was not present. Ms. Talent proposed </w:t>
      </w:r>
      <w:r w:rsidR="008B1477">
        <w:rPr>
          <w:rFonts w:ascii="Arial" w:hAnsi="Arial" w:cs="Arial"/>
        </w:rPr>
        <w:t>meeting with her personally on behalf of the Subcommittee</w:t>
      </w:r>
      <w:r w:rsidR="001A4825">
        <w:rPr>
          <w:rFonts w:ascii="Arial" w:hAnsi="Arial" w:cs="Arial"/>
        </w:rPr>
        <w:t xml:space="preserve">. Members agreed and staff will follow up. </w:t>
      </w:r>
      <w:r w:rsidR="004C65B2">
        <w:rPr>
          <w:rFonts w:ascii="Arial" w:hAnsi="Arial" w:cs="Arial"/>
        </w:rPr>
        <w:t xml:space="preserve">Members discussed </w:t>
      </w:r>
      <w:r w:rsidR="00A35C76">
        <w:rPr>
          <w:rFonts w:ascii="Arial" w:hAnsi="Arial" w:cs="Arial"/>
        </w:rPr>
        <w:t xml:space="preserve">concerns about representation in peer response and </w:t>
      </w:r>
      <w:r w:rsidR="00A24527">
        <w:rPr>
          <w:rFonts w:ascii="Arial" w:hAnsi="Arial" w:cs="Arial"/>
        </w:rPr>
        <w:t>services for the deaf/blind community.</w:t>
      </w:r>
    </w:p>
    <w:p w14:paraId="28D22CC1" w14:textId="1CC308A4" w:rsidR="00727C5F" w:rsidRDefault="00727C5F" w:rsidP="00516A76">
      <w:pPr>
        <w:spacing w:line="264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Unfinished/New Business, Announcements</w:t>
      </w:r>
    </w:p>
    <w:p w14:paraId="220BBFEE" w14:textId="1A4B9B1D" w:rsidR="005E79E0" w:rsidRPr="007B5C15" w:rsidRDefault="002C6CDC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There was no unfinished or new business. Members made announcements of interest</w:t>
      </w:r>
      <w:r w:rsidR="00C90DA6">
        <w:rPr>
          <w:rFonts w:ascii="Arial" w:hAnsi="Arial" w:cs="Arial"/>
        </w:rPr>
        <w:t xml:space="preserve"> to the community.</w:t>
      </w:r>
    </w:p>
    <w:p w14:paraId="37CEE2CE" w14:textId="77777777" w:rsidR="00CE4644" w:rsidRDefault="009275C7" w:rsidP="00516A76">
      <w:pPr>
        <w:spacing w:line="264" w:lineRule="auto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P</w:t>
      </w:r>
      <w:r w:rsidR="00D3325D" w:rsidRPr="00693C9C">
        <w:rPr>
          <w:rFonts w:ascii="Arial" w:hAnsi="Arial" w:cs="Arial"/>
          <w:b/>
        </w:rPr>
        <w:t>roposed Topics for Next Agenda</w:t>
      </w:r>
    </w:p>
    <w:p w14:paraId="16DFCE68" w14:textId="0325E1BB" w:rsidR="00CE4644" w:rsidRDefault="00D301E4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In addition to continuing the discussion regarding Behavioral Health, t</w:t>
      </w:r>
      <w:r w:rsidR="00C90DA6">
        <w:rPr>
          <w:rFonts w:ascii="Arial" w:hAnsi="Arial" w:cs="Arial"/>
        </w:rPr>
        <w:t xml:space="preserve">he Subcommittee will review the accessible meeting resource from Department of Rehabilitation to determine if it would be appropriate for inclusion in the DCO’s ADA resource page for employees. </w:t>
      </w:r>
    </w:p>
    <w:p w14:paraId="29BCA56C" w14:textId="77777777" w:rsidR="00CE4644" w:rsidRDefault="00727C5F" w:rsidP="00516A76">
      <w:pPr>
        <w:spacing w:line="22" w:lineRule="atLeast"/>
        <w:rPr>
          <w:rFonts w:ascii="Arial" w:hAnsi="Arial" w:cs="Arial"/>
          <w:b/>
        </w:rPr>
      </w:pPr>
      <w:r w:rsidRPr="00693C9C">
        <w:rPr>
          <w:rFonts w:ascii="Arial" w:hAnsi="Arial" w:cs="Arial"/>
          <w:b/>
        </w:rPr>
        <w:t>Adjournment</w:t>
      </w:r>
    </w:p>
    <w:p w14:paraId="4522F4E7" w14:textId="11AD1597" w:rsidR="00727C5F" w:rsidRPr="00693C9C" w:rsidRDefault="002F2526" w:rsidP="00516A76">
      <w:pPr>
        <w:spacing w:after="720" w:line="2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adjourned. </w:t>
      </w:r>
    </w:p>
    <w:sectPr w:rsidR="00727C5F" w:rsidRPr="00693C9C" w:rsidSect="00A24527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321A" w14:textId="77777777" w:rsidR="00694A10" w:rsidRDefault="00694A10" w:rsidP="002978FB">
      <w:r>
        <w:separator/>
      </w:r>
    </w:p>
  </w:endnote>
  <w:endnote w:type="continuationSeparator" w:id="0">
    <w:p w14:paraId="551EFC75" w14:textId="77777777" w:rsidR="00694A10" w:rsidRDefault="00694A10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2BDF" w14:textId="77777777" w:rsidR="00694A10" w:rsidRDefault="00694A10" w:rsidP="002978FB">
      <w:r>
        <w:separator/>
      </w:r>
    </w:p>
  </w:footnote>
  <w:footnote w:type="continuationSeparator" w:id="0">
    <w:p w14:paraId="7B522366" w14:textId="77777777" w:rsidR="00694A10" w:rsidRDefault="00694A10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C316F"/>
    <w:rsid w:val="000C4713"/>
    <w:rsid w:val="000D05CC"/>
    <w:rsid w:val="000E4E3F"/>
    <w:rsid w:val="000E5091"/>
    <w:rsid w:val="000F50F9"/>
    <w:rsid w:val="000F76BC"/>
    <w:rsid w:val="00102FA2"/>
    <w:rsid w:val="001043A0"/>
    <w:rsid w:val="00104B0C"/>
    <w:rsid w:val="00111EC9"/>
    <w:rsid w:val="001148A0"/>
    <w:rsid w:val="00116EAD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43BA"/>
    <w:rsid w:val="00244BC4"/>
    <w:rsid w:val="002527FB"/>
    <w:rsid w:val="00254A5A"/>
    <w:rsid w:val="00257242"/>
    <w:rsid w:val="002646BB"/>
    <w:rsid w:val="00284C0F"/>
    <w:rsid w:val="00285525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F2526"/>
    <w:rsid w:val="002F45BC"/>
    <w:rsid w:val="00303EE6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6081A"/>
    <w:rsid w:val="00362A86"/>
    <w:rsid w:val="00364CF6"/>
    <w:rsid w:val="00370D7A"/>
    <w:rsid w:val="003728EE"/>
    <w:rsid w:val="003738E3"/>
    <w:rsid w:val="00375BE5"/>
    <w:rsid w:val="00376253"/>
    <w:rsid w:val="0039355B"/>
    <w:rsid w:val="003A0EC9"/>
    <w:rsid w:val="003B23BF"/>
    <w:rsid w:val="003B2C28"/>
    <w:rsid w:val="003B70CD"/>
    <w:rsid w:val="003B7427"/>
    <w:rsid w:val="003C41CE"/>
    <w:rsid w:val="003C4AB1"/>
    <w:rsid w:val="003C6154"/>
    <w:rsid w:val="003D29C2"/>
    <w:rsid w:val="003D6AC3"/>
    <w:rsid w:val="003D6F98"/>
    <w:rsid w:val="003E52FA"/>
    <w:rsid w:val="003F1DF4"/>
    <w:rsid w:val="003F3771"/>
    <w:rsid w:val="003F465D"/>
    <w:rsid w:val="004009FD"/>
    <w:rsid w:val="00412502"/>
    <w:rsid w:val="00415782"/>
    <w:rsid w:val="00417634"/>
    <w:rsid w:val="00435A80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301F"/>
    <w:rsid w:val="004C3D3B"/>
    <w:rsid w:val="004C65B2"/>
    <w:rsid w:val="004C7F67"/>
    <w:rsid w:val="004D14D9"/>
    <w:rsid w:val="004D30E7"/>
    <w:rsid w:val="004D7D1F"/>
    <w:rsid w:val="004E1796"/>
    <w:rsid w:val="004E20EC"/>
    <w:rsid w:val="004E2614"/>
    <w:rsid w:val="004E73FB"/>
    <w:rsid w:val="005021BF"/>
    <w:rsid w:val="00516A76"/>
    <w:rsid w:val="00520EFB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7923"/>
    <w:rsid w:val="00587DED"/>
    <w:rsid w:val="00591B2E"/>
    <w:rsid w:val="00595079"/>
    <w:rsid w:val="00597352"/>
    <w:rsid w:val="005A146A"/>
    <w:rsid w:val="005A5826"/>
    <w:rsid w:val="005B1581"/>
    <w:rsid w:val="005B7FA2"/>
    <w:rsid w:val="005C722B"/>
    <w:rsid w:val="005D1927"/>
    <w:rsid w:val="005D4207"/>
    <w:rsid w:val="005E79E0"/>
    <w:rsid w:val="005F1A76"/>
    <w:rsid w:val="005F512C"/>
    <w:rsid w:val="006176D8"/>
    <w:rsid w:val="00617ADD"/>
    <w:rsid w:val="006207C7"/>
    <w:rsid w:val="0064310A"/>
    <w:rsid w:val="00644751"/>
    <w:rsid w:val="00652F26"/>
    <w:rsid w:val="00655354"/>
    <w:rsid w:val="00664675"/>
    <w:rsid w:val="00665C5A"/>
    <w:rsid w:val="00671313"/>
    <w:rsid w:val="00682944"/>
    <w:rsid w:val="00683B2F"/>
    <w:rsid w:val="00693C9C"/>
    <w:rsid w:val="00694A10"/>
    <w:rsid w:val="00694CDE"/>
    <w:rsid w:val="006B21FA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135FF"/>
    <w:rsid w:val="007173E0"/>
    <w:rsid w:val="007176E0"/>
    <w:rsid w:val="0072205A"/>
    <w:rsid w:val="00725E04"/>
    <w:rsid w:val="00727C5F"/>
    <w:rsid w:val="00730265"/>
    <w:rsid w:val="007345CE"/>
    <w:rsid w:val="00737D95"/>
    <w:rsid w:val="0075127C"/>
    <w:rsid w:val="007515F9"/>
    <w:rsid w:val="007525ED"/>
    <w:rsid w:val="0075435F"/>
    <w:rsid w:val="00762889"/>
    <w:rsid w:val="0077168B"/>
    <w:rsid w:val="007729A4"/>
    <w:rsid w:val="00777C4F"/>
    <w:rsid w:val="007904A6"/>
    <w:rsid w:val="007B2227"/>
    <w:rsid w:val="007B5C15"/>
    <w:rsid w:val="007B659B"/>
    <w:rsid w:val="007C5822"/>
    <w:rsid w:val="007C77DD"/>
    <w:rsid w:val="007D45A2"/>
    <w:rsid w:val="007D5A76"/>
    <w:rsid w:val="007E176B"/>
    <w:rsid w:val="007E230C"/>
    <w:rsid w:val="007E50B2"/>
    <w:rsid w:val="007F16CE"/>
    <w:rsid w:val="007F53A5"/>
    <w:rsid w:val="008061B4"/>
    <w:rsid w:val="00806FAB"/>
    <w:rsid w:val="00814D06"/>
    <w:rsid w:val="00821A05"/>
    <w:rsid w:val="00827E00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5C57"/>
    <w:rsid w:val="00875057"/>
    <w:rsid w:val="008774B6"/>
    <w:rsid w:val="008869F4"/>
    <w:rsid w:val="00893EC4"/>
    <w:rsid w:val="00896269"/>
    <w:rsid w:val="008B1477"/>
    <w:rsid w:val="008B2470"/>
    <w:rsid w:val="008B5E67"/>
    <w:rsid w:val="008C1325"/>
    <w:rsid w:val="008C28B7"/>
    <w:rsid w:val="008C5E1D"/>
    <w:rsid w:val="008D4578"/>
    <w:rsid w:val="008D61FA"/>
    <w:rsid w:val="008E6BD6"/>
    <w:rsid w:val="008E7BB7"/>
    <w:rsid w:val="00901BA4"/>
    <w:rsid w:val="00905FD2"/>
    <w:rsid w:val="009071E2"/>
    <w:rsid w:val="00910631"/>
    <w:rsid w:val="00913A96"/>
    <w:rsid w:val="00917968"/>
    <w:rsid w:val="00917D3B"/>
    <w:rsid w:val="009260D7"/>
    <w:rsid w:val="009275C7"/>
    <w:rsid w:val="00933AE5"/>
    <w:rsid w:val="00935D45"/>
    <w:rsid w:val="00946B58"/>
    <w:rsid w:val="00950B9A"/>
    <w:rsid w:val="00970049"/>
    <w:rsid w:val="00986A5D"/>
    <w:rsid w:val="00992517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A0390E"/>
    <w:rsid w:val="00A1021B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52E2C"/>
    <w:rsid w:val="00B619B4"/>
    <w:rsid w:val="00B6521A"/>
    <w:rsid w:val="00B766E4"/>
    <w:rsid w:val="00B829FE"/>
    <w:rsid w:val="00B861FE"/>
    <w:rsid w:val="00B92E7E"/>
    <w:rsid w:val="00B93245"/>
    <w:rsid w:val="00B95A6A"/>
    <w:rsid w:val="00BA3B1B"/>
    <w:rsid w:val="00BA5048"/>
    <w:rsid w:val="00BA55CF"/>
    <w:rsid w:val="00BC3E1C"/>
    <w:rsid w:val="00BD231E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A1288"/>
    <w:rsid w:val="00CA2A60"/>
    <w:rsid w:val="00CA484F"/>
    <w:rsid w:val="00CB512B"/>
    <w:rsid w:val="00CC1929"/>
    <w:rsid w:val="00CC25A3"/>
    <w:rsid w:val="00CC52D3"/>
    <w:rsid w:val="00CC5CC7"/>
    <w:rsid w:val="00CD26F7"/>
    <w:rsid w:val="00CE080D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996"/>
    <w:rsid w:val="00D20B90"/>
    <w:rsid w:val="00D229DE"/>
    <w:rsid w:val="00D301E4"/>
    <w:rsid w:val="00D30EEA"/>
    <w:rsid w:val="00D3325D"/>
    <w:rsid w:val="00D62C34"/>
    <w:rsid w:val="00D71493"/>
    <w:rsid w:val="00D73F62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5625"/>
    <w:rsid w:val="00DB0BC1"/>
    <w:rsid w:val="00DB1381"/>
    <w:rsid w:val="00DB1448"/>
    <w:rsid w:val="00DB2118"/>
    <w:rsid w:val="00DB28EC"/>
    <w:rsid w:val="00DB2ADF"/>
    <w:rsid w:val="00DB6D50"/>
    <w:rsid w:val="00DC1B57"/>
    <w:rsid w:val="00DC6582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4A87"/>
    <w:rsid w:val="00EB585B"/>
    <w:rsid w:val="00EC126B"/>
    <w:rsid w:val="00ED0B85"/>
    <w:rsid w:val="00ED4D5A"/>
    <w:rsid w:val="00ED5686"/>
    <w:rsid w:val="00EF0B33"/>
    <w:rsid w:val="00F12498"/>
    <w:rsid w:val="00F1767A"/>
    <w:rsid w:val="00F21956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5425"/>
    <w:rsid w:val="00F863E5"/>
    <w:rsid w:val="00F90BC2"/>
    <w:rsid w:val="00F91CB1"/>
    <w:rsid w:val="00FA17D0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AA1266-9083-4CA7-B9F8-FA677BC8622A}"/>
</file>

<file path=customXml/itemProps2.xml><?xml version="1.0" encoding="utf-8"?>
<ds:datastoreItem xmlns:ds="http://schemas.openxmlformats.org/officeDocument/2006/customXml" ds:itemID="{E786C6E6-006A-4CFA-9831-D6384FD6ABFC}"/>
</file>

<file path=customXml/itemProps3.xml><?xml version="1.0" encoding="utf-8"?>
<ds:datastoreItem xmlns:ds="http://schemas.openxmlformats.org/officeDocument/2006/customXml" ds:itemID="{D997CA78-A24F-41F9-93EC-EE3EBF6245C0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2024-03-08T18:44:00Z</dcterms:created>
  <dcterms:modified xsi:type="dcterms:W3CDTF">2024-03-08T18:44:00Z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