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961"/>
        <w:tblW w:w="0" w:type="auto"/>
        <w:tblLook w:val="04A0" w:firstRow="1" w:lastRow="0" w:firstColumn="1" w:lastColumn="0" w:noHBand="0" w:noVBand="1"/>
      </w:tblPr>
      <w:tblGrid>
        <w:gridCol w:w="1795"/>
        <w:gridCol w:w="3690"/>
        <w:gridCol w:w="3865"/>
      </w:tblGrid>
      <w:tr w:rsidR="001A414D" w14:paraId="147A2BF2" w14:textId="77777777" w:rsidTr="00E96243">
        <w:tc>
          <w:tcPr>
            <w:tcW w:w="1795" w:type="dxa"/>
          </w:tcPr>
          <w:p w14:paraId="0F461342" w14:textId="77777777" w:rsidR="003E383A" w:rsidRDefault="003E383A" w:rsidP="00E96243"/>
        </w:tc>
        <w:tc>
          <w:tcPr>
            <w:tcW w:w="3690" w:type="dxa"/>
          </w:tcPr>
          <w:p w14:paraId="0E5D8C2B" w14:textId="77777777" w:rsidR="001A414D" w:rsidRPr="003F789B" w:rsidRDefault="001A414D" w:rsidP="00E96243">
            <w:pPr>
              <w:jc w:val="center"/>
              <w:rPr>
                <w:sz w:val="28"/>
                <w:szCs w:val="28"/>
              </w:rPr>
            </w:pPr>
            <w:r w:rsidRPr="003F789B">
              <w:rPr>
                <w:sz w:val="28"/>
                <w:szCs w:val="28"/>
              </w:rPr>
              <w:t>What</w:t>
            </w:r>
          </w:p>
        </w:tc>
        <w:tc>
          <w:tcPr>
            <w:tcW w:w="3865" w:type="dxa"/>
          </w:tcPr>
          <w:p w14:paraId="35D70226" w14:textId="77777777" w:rsidR="001A414D" w:rsidRPr="003F789B" w:rsidRDefault="001A414D" w:rsidP="00E96243">
            <w:pPr>
              <w:jc w:val="center"/>
              <w:rPr>
                <w:sz w:val="28"/>
                <w:szCs w:val="28"/>
              </w:rPr>
            </w:pPr>
            <w:r w:rsidRPr="003F789B">
              <w:rPr>
                <w:sz w:val="28"/>
                <w:szCs w:val="28"/>
              </w:rPr>
              <w:t>How</w:t>
            </w:r>
          </w:p>
        </w:tc>
      </w:tr>
      <w:tr w:rsidR="001A414D" w14:paraId="61C4827C" w14:textId="77777777" w:rsidTr="00E96243">
        <w:tc>
          <w:tcPr>
            <w:tcW w:w="1795" w:type="dxa"/>
          </w:tcPr>
          <w:p w14:paraId="2DF4A8F9" w14:textId="77777777" w:rsidR="001A414D" w:rsidRPr="003F789B" w:rsidRDefault="001A414D" w:rsidP="00E96243">
            <w:pPr>
              <w:rPr>
                <w:sz w:val="28"/>
                <w:szCs w:val="28"/>
              </w:rPr>
            </w:pPr>
            <w:r w:rsidRPr="003F789B">
              <w:rPr>
                <w:sz w:val="28"/>
                <w:szCs w:val="28"/>
              </w:rPr>
              <w:t>High Level</w:t>
            </w:r>
          </w:p>
        </w:tc>
        <w:tc>
          <w:tcPr>
            <w:tcW w:w="3690" w:type="dxa"/>
          </w:tcPr>
          <w:p w14:paraId="1E032BEE" w14:textId="77777777" w:rsidR="001A414D" w:rsidRPr="00607A5F" w:rsidRDefault="001A414D" w:rsidP="00E96243">
            <w:pPr>
              <w:rPr>
                <w:b/>
                <w:bCs/>
              </w:rPr>
            </w:pPr>
            <w:r w:rsidRPr="00607A5F">
              <w:rPr>
                <w:b/>
                <w:bCs/>
              </w:rPr>
              <w:t>Goals</w:t>
            </w:r>
          </w:p>
          <w:p w14:paraId="7AB90A45" w14:textId="77777777" w:rsidR="001A414D" w:rsidRDefault="001A414D" w:rsidP="00E96243">
            <w:pPr>
              <w:pStyle w:val="ListParagraph"/>
              <w:numPr>
                <w:ilvl w:val="0"/>
                <w:numId w:val="1"/>
              </w:numPr>
            </w:pPr>
            <w:r>
              <w:t>Desired result</w:t>
            </w:r>
          </w:p>
          <w:p w14:paraId="27CBFDD7" w14:textId="77777777" w:rsidR="001A414D" w:rsidRDefault="001A414D" w:rsidP="00E96243">
            <w:pPr>
              <w:pStyle w:val="ListParagraph"/>
              <w:numPr>
                <w:ilvl w:val="0"/>
                <w:numId w:val="1"/>
              </w:numPr>
            </w:pPr>
            <w:r>
              <w:t>Overall Direction</w:t>
            </w:r>
          </w:p>
          <w:p w14:paraId="57D5F5D9" w14:textId="77777777" w:rsidR="001A414D" w:rsidRDefault="001A414D" w:rsidP="00E96243">
            <w:pPr>
              <w:pStyle w:val="ListParagraph"/>
              <w:numPr>
                <w:ilvl w:val="0"/>
                <w:numId w:val="1"/>
              </w:numPr>
            </w:pPr>
            <w:r>
              <w:t>Long Term</w:t>
            </w:r>
          </w:p>
        </w:tc>
        <w:tc>
          <w:tcPr>
            <w:tcW w:w="3865" w:type="dxa"/>
          </w:tcPr>
          <w:p w14:paraId="46457061" w14:textId="77777777" w:rsidR="001A414D" w:rsidRPr="00607A5F" w:rsidRDefault="001A414D" w:rsidP="00E96243">
            <w:pPr>
              <w:rPr>
                <w:b/>
                <w:bCs/>
              </w:rPr>
            </w:pPr>
            <w:r w:rsidRPr="00607A5F">
              <w:rPr>
                <w:b/>
                <w:bCs/>
              </w:rPr>
              <w:t>Strategies</w:t>
            </w:r>
          </w:p>
          <w:p w14:paraId="70F51E50" w14:textId="77777777" w:rsidR="001A414D" w:rsidRDefault="001A414D" w:rsidP="00E96243">
            <w:pPr>
              <w:pStyle w:val="ListParagraph"/>
              <w:numPr>
                <w:ilvl w:val="0"/>
                <w:numId w:val="2"/>
              </w:numPr>
            </w:pPr>
            <w:r>
              <w:t xml:space="preserve">Specific </w:t>
            </w:r>
          </w:p>
          <w:p w14:paraId="0698E48B" w14:textId="77777777" w:rsidR="001A414D" w:rsidRDefault="001A414D" w:rsidP="00E96243">
            <w:pPr>
              <w:pStyle w:val="ListParagraph"/>
              <w:numPr>
                <w:ilvl w:val="0"/>
                <w:numId w:val="2"/>
              </w:numPr>
            </w:pPr>
            <w:r>
              <w:t>Measurable</w:t>
            </w:r>
          </w:p>
          <w:p w14:paraId="3284572D" w14:textId="77777777" w:rsidR="001A414D" w:rsidRDefault="001A414D" w:rsidP="00E96243">
            <w:pPr>
              <w:pStyle w:val="ListParagraph"/>
              <w:numPr>
                <w:ilvl w:val="0"/>
                <w:numId w:val="2"/>
              </w:numPr>
            </w:pPr>
            <w:r>
              <w:t>Achievable</w:t>
            </w:r>
          </w:p>
          <w:p w14:paraId="1A113969" w14:textId="77777777" w:rsidR="001A414D" w:rsidRDefault="001A414D" w:rsidP="00E96243">
            <w:pPr>
              <w:pStyle w:val="ListParagraph"/>
              <w:numPr>
                <w:ilvl w:val="0"/>
                <w:numId w:val="2"/>
              </w:numPr>
            </w:pPr>
            <w:r>
              <w:t>Realistic</w:t>
            </w:r>
          </w:p>
          <w:p w14:paraId="21D41F61" w14:textId="77777777" w:rsidR="001A414D" w:rsidRDefault="001A414D" w:rsidP="00E96243">
            <w:pPr>
              <w:pStyle w:val="ListParagraph"/>
              <w:numPr>
                <w:ilvl w:val="0"/>
                <w:numId w:val="2"/>
              </w:numPr>
            </w:pPr>
            <w:r>
              <w:t>Timeline</w:t>
            </w:r>
          </w:p>
        </w:tc>
      </w:tr>
      <w:tr w:rsidR="001A414D" w14:paraId="132D2988" w14:textId="77777777" w:rsidTr="00E96243">
        <w:tc>
          <w:tcPr>
            <w:tcW w:w="1795" w:type="dxa"/>
          </w:tcPr>
          <w:p w14:paraId="4ACEBC5E" w14:textId="77777777" w:rsidR="001A414D" w:rsidRPr="003F789B" w:rsidRDefault="001A414D" w:rsidP="00E96243">
            <w:pPr>
              <w:rPr>
                <w:sz w:val="28"/>
                <w:szCs w:val="28"/>
              </w:rPr>
            </w:pPr>
            <w:r w:rsidRPr="003F789B">
              <w:rPr>
                <w:sz w:val="28"/>
                <w:szCs w:val="28"/>
              </w:rPr>
              <w:t>Detail Level</w:t>
            </w:r>
          </w:p>
        </w:tc>
        <w:tc>
          <w:tcPr>
            <w:tcW w:w="3690" w:type="dxa"/>
          </w:tcPr>
          <w:p w14:paraId="781D3C82" w14:textId="77777777" w:rsidR="001A414D" w:rsidRPr="003F789B" w:rsidRDefault="001A414D" w:rsidP="00E96243">
            <w:pPr>
              <w:rPr>
                <w:b/>
                <w:bCs/>
              </w:rPr>
            </w:pPr>
            <w:r w:rsidRPr="003F789B">
              <w:rPr>
                <w:b/>
                <w:bCs/>
              </w:rPr>
              <w:t>Objectives</w:t>
            </w:r>
          </w:p>
          <w:p w14:paraId="14A749AE" w14:textId="77777777" w:rsidR="001A414D" w:rsidRDefault="001A414D" w:rsidP="00E96243">
            <w:pPr>
              <w:pStyle w:val="ListParagraph"/>
              <w:numPr>
                <w:ilvl w:val="0"/>
                <w:numId w:val="4"/>
              </w:numPr>
            </w:pPr>
            <w:r>
              <w:t>Plan of Action</w:t>
            </w:r>
          </w:p>
          <w:p w14:paraId="70C254D3" w14:textId="77777777" w:rsidR="001A414D" w:rsidRDefault="001A414D" w:rsidP="00E96243">
            <w:pPr>
              <w:pStyle w:val="ListParagraph"/>
              <w:numPr>
                <w:ilvl w:val="0"/>
                <w:numId w:val="4"/>
              </w:numPr>
            </w:pPr>
            <w:r>
              <w:t>Focus</w:t>
            </w:r>
          </w:p>
        </w:tc>
        <w:tc>
          <w:tcPr>
            <w:tcW w:w="3865" w:type="dxa"/>
          </w:tcPr>
          <w:p w14:paraId="6A3D20D4" w14:textId="77777777" w:rsidR="001A414D" w:rsidRPr="003F789B" w:rsidRDefault="001A414D" w:rsidP="00E96243">
            <w:pPr>
              <w:rPr>
                <w:b/>
                <w:bCs/>
              </w:rPr>
            </w:pPr>
            <w:r w:rsidRPr="003F789B">
              <w:rPr>
                <w:b/>
                <w:bCs/>
              </w:rPr>
              <w:t>Ta</w:t>
            </w:r>
            <w:r>
              <w:rPr>
                <w:b/>
                <w:bCs/>
              </w:rPr>
              <w:t>sks</w:t>
            </w:r>
          </w:p>
          <w:p w14:paraId="462160B9" w14:textId="77777777" w:rsidR="001A414D" w:rsidRDefault="001A414D" w:rsidP="00E96243">
            <w:pPr>
              <w:pStyle w:val="ListParagraph"/>
              <w:numPr>
                <w:ilvl w:val="0"/>
                <w:numId w:val="3"/>
              </w:numPr>
            </w:pPr>
            <w:r>
              <w:t>Shorter term actions</w:t>
            </w:r>
          </w:p>
          <w:p w14:paraId="09886EC7" w14:textId="77777777" w:rsidR="001A414D" w:rsidRDefault="001A414D" w:rsidP="00E96243">
            <w:pPr>
              <w:pStyle w:val="ListParagraph"/>
              <w:numPr>
                <w:ilvl w:val="0"/>
                <w:numId w:val="3"/>
              </w:numPr>
            </w:pPr>
            <w:r>
              <w:t>Detail the How</w:t>
            </w:r>
          </w:p>
          <w:p w14:paraId="520E8C67" w14:textId="77777777" w:rsidR="001A414D" w:rsidRDefault="001A414D" w:rsidP="00E96243">
            <w:pPr>
              <w:pStyle w:val="ListParagraph"/>
              <w:numPr>
                <w:ilvl w:val="0"/>
                <w:numId w:val="3"/>
              </w:numPr>
            </w:pPr>
            <w:r>
              <w:t>Tangible Action Steps</w:t>
            </w:r>
          </w:p>
        </w:tc>
      </w:tr>
    </w:tbl>
    <w:p w14:paraId="623CB569" w14:textId="1CC5ADC6" w:rsidR="003E383A" w:rsidRDefault="003E383A" w:rsidP="003E383A">
      <w:pPr>
        <w:rPr>
          <w:b/>
          <w:bCs/>
          <w:sz w:val="30"/>
          <w:szCs w:val="30"/>
        </w:rPr>
      </w:pPr>
      <w:r w:rsidRPr="003F789B">
        <w:rPr>
          <w:b/>
          <w:bCs/>
          <w:sz w:val="30"/>
          <w:szCs w:val="30"/>
        </w:rPr>
        <w:t>The GOST Model of Planning – Goals, Objectives, Strategies, Ta</w:t>
      </w:r>
      <w:r w:rsidR="00C86D66">
        <w:rPr>
          <w:b/>
          <w:bCs/>
          <w:sz w:val="30"/>
          <w:szCs w:val="30"/>
        </w:rPr>
        <w:t>sks</w:t>
      </w:r>
    </w:p>
    <w:p w14:paraId="15EF2874" w14:textId="17B343F4" w:rsidR="00E96243" w:rsidRDefault="00E96243" w:rsidP="00E96243">
      <w:r>
        <w:t>The table below displays the GOST model</w:t>
      </w:r>
      <w:r w:rsidR="003E688D">
        <w:t xml:space="preserve"> which</w:t>
      </w:r>
      <w:r>
        <w:t xml:space="preserve"> represents how we determine the “what” and the “how” when developing a plan – what we want to achieve and how we want to do it. </w:t>
      </w:r>
    </w:p>
    <w:p w14:paraId="12EFB67F" w14:textId="77777777" w:rsidR="00E96243" w:rsidRDefault="00E96243" w:rsidP="00E96243">
      <w:r>
        <w:t xml:space="preserve">The What column contains the Goals and Objectives. The Goals are the high level and </w:t>
      </w:r>
      <w:proofErr w:type="gramStart"/>
      <w:r>
        <w:t>long term</w:t>
      </w:r>
      <w:proofErr w:type="gramEnd"/>
      <w:r>
        <w:t xml:space="preserve"> considerations, such as the overall direction and desired result. The Objectives should contain more detail such as a plan of action or focus.</w:t>
      </w:r>
    </w:p>
    <w:p w14:paraId="1138DD23" w14:textId="77777777" w:rsidR="00E96243" w:rsidRDefault="00E96243" w:rsidP="00E96243">
      <w:r>
        <w:t xml:space="preserve">The How column contains </w:t>
      </w:r>
      <w:proofErr w:type="gramStart"/>
      <w:r>
        <w:t>the Strategies</w:t>
      </w:r>
      <w:proofErr w:type="gramEnd"/>
      <w:r>
        <w:t xml:space="preserve"> and Tactics. Strategies are the </w:t>
      </w:r>
      <w:proofErr w:type="gramStart"/>
      <w:r>
        <w:t>higher level</w:t>
      </w:r>
      <w:proofErr w:type="gramEnd"/>
      <w:r>
        <w:t xml:space="preserve"> considerations, and should be evaluated by whether they are Specific, Measurable, Achievable, Realistic, and Timely (SMART). Tasks are short term tangible action steps that add detail to the “how.”</w:t>
      </w:r>
    </w:p>
    <w:p w14:paraId="76ABBF01" w14:textId="77777777" w:rsidR="00E96243" w:rsidRDefault="00E96243" w:rsidP="003E383A">
      <w:pPr>
        <w:rPr>
          <w:b/>
          <w:bCs/>
          <w:sz w:val="30"/>
          <w:szCs w:val="30"/>
        </w:rPr>
      </w:pPr>
    </w:p>
    <w:p w14:paraId="357EEC40" w14:textId="6EE12C39" w:rsidR="001A414D" w:rsidRDefault="001A414D" w:rsidP="001A414D"/>
    <w:p w14:paraId="25522D30" w14:textId="1C30CF26" w:rsidR="00A647EA" w:rsidRDefault="00A647EA">
      <w:r>
        <w:t>Example:</w:t>
      </w:r>
    </w:p>
    <w:p w14:paraId="47A7B6CD" w14:textId="261C09AF" w:rsidR="00A647EA" w:rsidRDefault="00A647EA">
      <w:r>
        <w:t>Goal – Review Behavioral Health programs to ensure accessibility</w:t>
      </w:r>
    </w:p>
    <w:p w14:paraId="197B3B2F" w14:textId="61911066" w:rsidR="00A647EA" w:rsidRDefault="00A647EA">
      <w:r>
        <w:t xml:space="preserve">Objectives – Evaluate program </w:t>
      </w:r>
      <w:r w:rsidR="003C1824">
        <w:t>and outreach materials for accessibility and inclusiveness</w:t>
      </w:r>
    </w:p>
    <w:p w14:paraId="04F96725" w14:textId="619736F9" w:rsidR="003C1824" w:rsidRDefault="003C1824">
      <w:r>
        <w:t xml:space="preserve">Strategies – Review </w:t>
      </w:r>
      <w:r w:rsidR="003F789B">
        <w:t xml:space="preserve">documents, </w:t>
      </w:r>
      <w:r>
        <w:t xml:space="preserve">web </w:t>
      </w:r>
      <w:r w:rsidR="003F789B">
        <w:t>pages</w:t>
      </w:r>
      <w:r>
        <w:t xml:space="preserve">, identify </w:t>
      </w:r>
      <w:r w:rsidR="003F789B">
        <w:t xml:space="preserve">and connect with </w:t>
      </w:r>
      <w:r>
        <w:t>program representatives</w:t>
      </w:r>
      <w:r w:rsidR="00F56E0A">
        <w:t>. Share specific concerns in writing, identify remedies and alternatives.</w:t>
      </w:r>
    </w:p>
    <w:p w14:paraId="0C8AB9C2" w14:textId="05BF567F" w:rsidR="003C1824" w:rsidRDefault="003C1824">
      <w:r>
        <w:t>Ta</w:t>
      </w:r>
      <w:r w:rsidR="00F56E0A">
        <w:t xml:space="preserve">sks – Member </w:t>
      </w:r>
      <w:r w:rsidR="00D339CE">
        <w:t xml:space="preserve">X will draft a letter, Member Y will work with DCO to connect with </w:t>
      </w:r>
      <w:r w:rsidR="00246B6F">
        <w:t xml:space="preserve">program representative, </w:t>
      </w:r>
      <w:r w:rsidR="007C5A11">
        <w:t xml:space="preserve">Member Z will research other jurisdictions to find </w:t>
      </w:r>
      <w:r w:rsidR="00EE7D05">
        <w:t xml:space="preserve">examples in </w:t>
      </w:r>
      <w:proofErr w:type="spellStart"/>
      <w:r w:rsidR="00EE7D05">
        <w:t>oother</w:t>
      </w:r>
      <w:proofErr w:type="spellEnd"/>
      <w:r w:rsidR="00EE7D05">
        <w:t xml:space="preserve"> jurisdictions. </w:t>
      </w:r>
      <w:r w:rsidR="00246B6F">
        <w:t>Members A, B and C will form a Task Force to review program and web materials and detail access concerns</w:t>
      </w:r>
      <w:r w:rsidR="00457151">
        <w:t>.</w:t>
      </w:r>
    </w:p>
    <w:sectPr w:rsidR="003C1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5E15"/>
    <w:multiLevelType w:val="hybridMultilevel"/>
    <w:tmpl w:val="19E6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50A07"/>
    <w:multiLevelType w:val="hybridMultilevel"/>
    <w:tmpl w:val="AF7A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A1905"/>
    <w:multiLevelType w:val="hybridMultilevel"/>
    <w:tmpl w:val="2F1A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3328E"/>
    <w:multiLevelType w:val="hybridMultilevel"/>
    <w:tmpl w:val="4A3A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066179">
    <w:abstractNumId w:val="2"/>
  </w:num>
  <w:num w:numId="2" w16cid:durableId="320279475">
    <w:abstractNumId w:val="3"/>
  </w:num>
  <w:num w:numId="3" w16cid:durableId="956641997">
    <w:abstractNumId w:val="0"/>
  </w:num>
  <w:num w:numId="4" w16cid:durableId="167348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A8"/>
    <w:rsid w:val="00032F3C"/>
    <w:rsid w:val="000E62FD"/>
    <w:rsid w:val="001354BC"/>
    <w:rsid w:val="001A414D"/>
    <w:rsid w:val="00227482"/>
    <w:rsid w:val="0024038F"/>
    <w:rsid w:val="00246B6F"/>
    <w:rsid w:val="00257C5E"/>
    <w:rsid w:val="00270582"/>
    <w:rsid w:val="00337190"/>
    <w:rsid w:val="003C1824"/>
    <w:rsid w:val="003D45B8"/>
    <w:rsid w:val="003E383A"/>
    <w:rsid w:val="003E688D"/>
    <w:rsid w:val="003F789B"/>
    <w:rsid w:val="00457151"/>
    <w:rsid w:val="004F6808"/>
    <w:rsid w:val="00575A66"/>
    <w:rsid w:val="005D2B4D"/>
    <w:rsid w:val="005F75BD"/>
    <w:rsid w:val="00607A5F"/>
    <w:rsid w:val="006D5EA7"/>
    <w:rsid w:val="007C5A11"/>
    <w:rsid w:val="00817C8A"/>
    <w:rsid w:val="00867F9E"/>
    <w:rsid w:val="00915988"/>
    <w:rsid w:val="009906F5"/>
    <w:rsid w:val="00A647EA"/>
    <w:rsid w:val="00AC70C1"/>
    <w:rsid w:val="00B3018F"/>
    <w:rsid w:val="00BB541D"/>
    <w:rsid w:val="00BF2C95"/>
    <w:rsid w:val="00C40CBF"/>
    <w:rsid w:val="00C86D66"/>
    <w:rsid w:val="00D101FF"/>
    <w:rsid w:val="00D339CE"/>
    <w:rsid w:val="00E42A6D"/>
    <w:rsid w:val="00E622A8"/>
    <w:rsid w:val="00E96243"/>
    <w:rsid w:val="00EE7D05"/>
    <w:rsid w:val="00F00F5B"/>
    <w:rsid w:val="00F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F05F"/>
  <w15:chartTrackingRefBased/>
  <w15:docId w15:val="{991753EE-7B5E-4B44-B0C9-B1B51C49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2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1383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dcterms:created xsi:type="dcterms:W3CDTF">2026-01-30T23:51:00Z</dcterms:created>
  <dcterms:modified xsi:type="dcterms:W3CDTF">2026-01-30T23:51:00Z</dcterms:modified>
</cp:coreProperties>
</file>